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2A" w:rsidRDefault="00CA0F2A" w:rsidP="00CA0F2A">
      <w:pPr>
        <w:rPr>
          <w:rFonts w:ascii="Calibri" w:hAnsi="Calibri" w:cs="Calibri"/>
          <w:sz w:val="24"/>
          <w:szCs w:val="24"/>
        </w:rPr>
      </w:pPr>
    </w:p>
    <w:p w:rsidR="00CA0F2A" w:rsidRDefault="00CA0F2A" w:rsidP="00CA0F2A">
      <w:pPr>
        <w:kinsoku w:val="0"/>
        <w:overflowPunct w:val="0"/>
        <w:autoSpaceDE/>
        <w:autoSpaceDN/>
        <w:adjustRightInd/>
        <w:ind w:right="14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>Person Specification/Selecti</w:t>
      </w:r>
      <w:r>
        <w:rPr>
          <w:rFonts w:ascii="Calibri" w:hAnsi="Calibri" w:cs="Calibri"/>
          <w:b/>
          <w:bCs/>
          <w:sz w:val="24"/>
          <w:szCs w:val="24"/>
        </w:rPr>
        <w:t>on Criteria for a Deputy Headtea</w:t>
      </w:r>
      <w:r w:rsidR="006358BC">
        <w:rPr>
          <w:rFonts w:ascii="Calibri" w:hAnsi="Calibri" w:cs="Calibri"/>
          <w:b/>
          <w:bCs/>
          <w:sz w:val="24"/>
          <w:szCs w:val="24"/>
        </w:rPr>
        <w:t xml:space="preserve">cher in a </w:t>
      </w:r>
      <w:r>
        <w:rPr>
          <w:rFonts w:ascii="Calibri" w:hAnsi="Calibri" w:cs="Calibri"/>
          <w:b/>
          <w:bCs/>
          <w:sz w:val="24"/>
          <w:szCs w:val="24"/>
        </w:rPr>
        <w:t>Catholic School</w:t>
      </w:r>
    </w:p>
    <w:p w:rsidR="00CA0F2A" w:rsidRDefault="00CA0F2A" w:rsidP="00CA0F2A">
      <w:pPr>
        <w:kinsoku w:val="0"/>
        <w:overflowPunct w:val="0"/>
        <w:autoSpaceDE/>
        <w:autoSpaceDN/>
        <w:adjustRightInd/>
        <w:ind w:left="720" w:right="765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Default="00397565" w:rsidP="00CA0F2A">
      <w:pPr>
        <w:kinsoku w:val="0"/>
        <w:overflowPunct w:val="0"/>
        <w:autoSpaceDE/>
        <w:autoSpaceDN/>
        <w:adjustRightInd/>
        <w:spacing w:after="534"/>
        <w:ind w:left="144" w:right="763" w:firstLine="57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0;margin-top:0;width:479.55pt;height:101.9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2fLg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">
            <v:textbox>
              <w:txbxContent>
                <w:p w:rsidR="00CA0F2A" w:rsidRPr="00D84BED" w:rsidRDefault="00CA0F2A" w:rsidP="00CA0F2A">
                  <w:pPr>
                    <w:jc w:val="both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D84BED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The school’s Instrument of Government states that it is part of the Catholic Church and is to be conducted as a Catholic school in accordance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with Canon Law, the teaching of the Roman Catholic Church and the Trust Deed of the </w:t>
                  </w:r>
                  <w:r w:rsidRPr="006358BC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Archdiocese of Liverpool.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 At all times the school is to serve as a witness to the Catholic Faith in Our Lord Jesus Christ.  The p</w:t>
                  </w:r>
                  <w:r w:rsidR="006558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ost therefore requires a </w:t>
                  </w:r>
                  <w:proofErr w:type="spellStart"/>
                  <w:r w:rsidR="006558A4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practis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ing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Catholic who can show by example and from experience that he or she will ensure that the school is distinctively Catholic in all aspects.</w:t>
                  </w:r>
                </w:p>
              </w:txbxContent>
            </v:textbox>
          </v:shape>
        </w:pict>
      </w:r>
    </w:p>
    <w:p w:rsidR="00CA0F2A" w:rsidRDefault="00CA0F2A" w:rsidP="00CA0F2A">
      <w:pPr>
        <w:kinsoku w:val="0"/>
        <w:overflowPunct w:val="0"/>
        <w:autoSpaceDE/>
        <w:autoSpaceDN/>
        <w:adjustRightInd/>
        <w:spacing w:after="534"/>
        <w:ind w:left="144" w:right="763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CA0F2A" w:rsidRPr="00A12724" w:rsidRDefault="00CA0F2A" w:rsidP="00CA0F2A">
      <w:pPr>
        <w:kinsoku w:val="0"/>
        <w:overflowPunct w:val="0"/>
        <w:autoSpaceDE/>
        <w:autoSpaceDN/>
        <w:adjustRightInd/>
        <w:ind w:left="144" w:right="763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Default="00CA0F2A" w:rsidP="00CA0F2A">
      <w:pPr>
        <w:kinsoku w:val="0"/>
        <w:overflowPunct w:val="0"/>
        <w:autoSpaceDE/>
        <w:autoSpaceDN/>
        <w:adjustRightInd/>
        <w:ind w:left="720" w:right="622"/>
        <w:jc w:val="both"/>
        <w:textAlignment w:val="baseline"/>
        <w:rPr>
          <w:rFonts w:ascii="Calibri" w:hAnsi="Calibri" w:cs="Calibri"/>
          <w:b/>
          <w:bCs/>
          <w:i/>
          <w:iCs/>
          <w:spacing w:val="1"/>
          <w:sz w:val="24"/>
          <w:szCs w:val="24"/>
        </w:rPr>
      </w:pPr>
    </w:p>
    <w:p w:rsidR="00CA0F2A" w:rsidRPr="00675B99" w:rsidRDefault="00CA0F2A" w:rsidP="00CA0F2A">
      <w:pPr>
        <w:kinsoku w:val="0"/>
        <w:overflowPunct w:val="0"/>
        <w:autoSpaceDE/>
        <w:autoSpaceDN/>
        <w:adjustRightInd/>
        <w:ind w:right="622"/>
        <w:jc w:val="both"/>
        <w:textAlignment w:val="baseline"/>
        <w:rPr>
          <w:rFonts w:ascii="Calibri" w:hAnsi="Calibri" w:cs="Calibri"/>
          <w:b/>
          <w:bCs/>
          <w:iCs/>
          <w:spacing w:val="1"/>
          <w:sz w:val="22"/>
          <w:szCs w:val="22"/>
        </w:rPr>
      </w:pPr>
      <w:r w:rsidRPr="00675B99">
        <w:rPr>
          <w:rFonts w:ascii="Calibri" w:hAnsi="Calibri" w:cs="Calibri"/>
          <w:b/>
          <w:bCs/>
          <w:iCs/>
          <w:spacing w:val="1"/>
          <w:sz w:val="22"/>
          <w:szCs w:val="22"/>
        </w:rPr>
        <w:t>The applicant will be required to safeguard and promote the welfare of children and young</w:t>
      </w:r>
      <w:r>
        <w:rPr>
          <w:rFonts w:ascii="Calibri" w:hAnsi="Calibri" w:cs="Calibri"/>
          <w:b/>
          <w:bCs/>
          <w:iCs/>
          <w:spacing w:val="1"/>
          <w:sz w:val="22"/>
          <w:szCs w:val="22"/>
        </w:rPr>
        <w:t xml:space="preserve"> people and be faithful to the Trust Deed.</w:t>
      </w:r>
    </w:p>
    <w:p w:rsidR="00CA0F2A" w:rsidRDefault="00CA0F2A" w:rsidP="00CA0F2A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Default="00CA0F2A" w:rsidP="00CA0F2A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b/>
          <w:bCs/>
          <w:sz w:val="24"/>
          <w:szCs w:val="24"/>
        </w:rPr>
        <w:t xml:space="preserve">Note: </w:t>
      </w:r>
      <w:r w:rsidRPr="00A12724">
        <w:rPr>
          <w:rFonts w:ascii="Calibri" w:hAnsi="Calibri" w:cs="Calibri"/>
          <w:sz w:val="24"/>
          <w:szCs w:val="24"/>
        </w:rPr>
        <w:t>Candidates failing to meet any of the essential criteria will automatically be excluded</w:t>
      </w:r>
    </w:p>
    <w:p w:rsidR="00CA0F2A" w:rsidRPr="00A12724" w:rsidRDefault="00CA0F2A" w:rsidP="00CA0F2A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Calibri" w:hAnsi="Calibri" w:cs="Calibri"/>
          <w:sz w:val="24"/>
          <w:szCs w:val="24"/>
        </w:rPr>
      </w:pPr>
    </w:p>
    <w:p w:rsidR="00CA0F2A" w:rsidRDefault="00CA0F2A" w:rsidP="00CA0F2A">
      <w:pPr>
        <w:tabs>
          <w:tab w:val="left" w:pos="851"/>
        </w:tabs>
        <w:kinsoku w:val="0"/>
        <w:overflowPunct w:val="0"/>
        <w:autoSpaceDE/>
        <w:autoSpaceDN/>
        <w:adjustRightInd/>
        <w:ind w:left="284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Faith Commitment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0"/>
        <w:gridCol w:w="1127"/>
        <w:gridCol w:w="1255"/>
        <w:gridCol w:w="1264"/>
      </w:tblGrid>
      <w:tr w:rsidR="00CA0F2A" w:rsidRPr="006D7430" w:rsidTr="00855671">
        <w:trPr>
          <w:trHeight w:val="303"/>
        </w:trPr>
        <w:tc>
          <w:tcPr>
            <w:tcW w:w="6560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64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CA0F2A" w:rsidRPr="00941A7D" w:rsidTr="009E0C92">
        <w:tc>
          <w:tcPr>
            <w:tcW w:w="6560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Practising</w:t>
            </w:r>
            <w:proofErr w:type="spellEnd"/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 Catholic</w:t>
            </w:r>
          </w:p>
        </w:tc>
        <w:tc>
          <w:tcPr>
            <w:tcW w:w="1127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A/R</w:t>
            </w:r>
          </w:p>
        </w:tc>
      </w:tr>
    </w:tbl>
    <w:p w:rsidR="00CA0F2A" w:rsidRDefault="00CA0F2A" w:rsidP="00CA0F2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CA0F2A" w:rsidRPr="009A74F3" w:rsidRDefault="00CA0F2A" w:rsidP="00CA0F2A">
      <w:pPr>
        <w:tabs>
          <w:tab w:val="left" w:pos="284"/>
          <w:tab w:val="left" w:pos="426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   </w:t>
      </w:r>
      <w:r>
        <w:rPr>
          <w:rFonts w:ascii="Vrinda" w:hAnsi="Vrinda" w:cs="Vrinda"/>
          <w:b/>
          <w:bCs/>
          <w:spacing w:val="-1"/>
          <w:sz w:val="24"/>
          <w:szCs w:val="24"/>
        </w:rPr>
        <w:t>[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Vrinda" w:hAnsi="Vrinda" w:cs="Vrinda"/>
          <w:b/>
          <w:bCs/>
          <w:spacing w:val="-1"/>
          <w:sz w:val="24"/>
          <w:szCs w:val="24"/>
        </w:rPr>
        <w:t>]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pacing w:val="-1"/>
          <w:sz w:val="24"/>
          <w:szCs w:val="24"/>
        </w:rPr>
        <w:t>Qualifications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67"/>
        <w:gridCol w:w="1125"/>
        <w:gridCol w:w="1253"/>
        <w:gridCol w:w="1261"/>
      </w:tblGrid>
      <w:tr w:rsidR="00CA0F2A" w:rsidRPr="006D7430" w:rsidTr="00DE7A1A">
        <w:tc>
          <w:tcPr>
            <w:tcW w:w="6567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25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Essential</w:t>
            </w:r>
          </w:p>
        </w:tc>
        <w:tc>
          <w:tcPr>
            <w:tcW w:w="1253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1261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Source</w:t>
            </w:r>
          </w:p>
        </w:tc>
      </w:tr>
      <w:tr w:rsidR="00CA0F2A" w:rsidRPr="00941A7D" w:rsidTr="009E0C92">
        <w:tc>
          <w:tcPr>
            <w:tcW w:w="6567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Qualified teacher status</w:t>
            </w:r>
          </w:p>
        </w:tc>
        <w:tc>
          <w:tcPr>
            <w:tcW w:w="1125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  <w:tr w:rsidR="00CA0F2A" w:rsidRPr="00941A7D" w:rsidTr="009E0C92">
        <w:tc>
          <w:tcPr>
            <w:tcW w:w="6567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Degree</w:t>
            </w:r>
            <w:r w:rsidR="00EC33D6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="00EC33D6" w:rsidRPr="00591C14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(or equivalent qualification, e.g. Teaching Certificate)</w:t>
            </w:r>
          </w:p>
        </w:tc>
        <w:tc>
          <w:tcPr>
            <w:tcW w:w="1125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  <w:tr w:rsidR="00CA0F2A" w:rsidRPr="00941A7D" w:rsidTr="009E0C92">
        <w:tc>
          <w:tcPr>
            <w:tcW w:w="6567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pacing w:val="-1"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CCRS/CTC or commitment to obtaining the certificate</w:t>
            </w:r>
          </w:p>
        </w:tc>
        <w:tc>
          <w:tcPr>
            <w:tcW w:w="1125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</w:p>
        </w:tc>
      </w:tr>
    </w:tbl>
    <w:p w:rsidR="00CA0F2A" w:rsidRDefault="00CA0F2A" w:rsidP="00CA0F2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Pr="009A74F3" w:rsidRDefault="00CA0F2A" w:rsidP="00CA0F2A">
      <w:pPr>
        <w:tabs>
          <w:tab w:val="left" w:pos="284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 xml:space="preserve">    [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Professional Development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1"/>
        <w:gridCol w:w="1126"/>
        <w:gridCol w:w="1252"/>
        <w:gridCol w:w="1257"/>
      </w:tblGrid>
      <w:tr w:rsidR="00CA0F2A" w:rsidRPr="006D7430" w:rsidTr="00DE7A1A">
        <w:tc>
          <w:tcPr>
            <w:tcW w:w="6571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7" w:type="dxa"/>
          </w:tcPr>
          <w:p w:rsidR="00CA0F2A" w:rsidRPr="006D7430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D7430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DE7A1A" w:rsidRPr="00941A7D" w:rsidTr="009E0C92">
        <w:tc>
          <w:tcPr>
            <w:tcW w:w="6571" w:type="dxa"/>
          </w:tcPr>
          <w:p w:rsidR="00DE7A1A" w:rsidRPr="00941A7D" w:rsidRDefault="00DE7A1A" w:rsidP="009E0C9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Evidence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appropriate professional development for the role of Deputy Headteacher</w:t>
            </w:r>
            <w:r w:rsidR="009E0C9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DE7A1A" w:rsidRPr="00EC33D6" w:rsidRDefault="00DE7A1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DE7A1A" w:rsidRPr="00941A7D" w:rsidRDefault="00DE7A1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DE7A1A" w:rsidRPr="00941A7D" w:rsidRDefault="00DE7A1A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DE7A1A" w:rsidRPr="00941A7D" w:rsidTr="009E0C92">
        <w:tc>
          <w:tcPr>
            <w:tcW w:w="6571" w:type="dxa"/>
          </w:tcPr>
          <w:p w:rsidR="00DE7A1A" w:rsidRPr="00941A7D" w:rsidRDefault="00DE7A1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Evidence of recent leadership and management professional development</w:t>
            </w:r>
          </w:p>
        </w:tc>
        <w:tc>
          <w:tcPr>
            <w:tcW w:w="1126" w:type="dxa"/>
          </w:tcPr>
          <w:p w:rsidR="00DE7A1A" w:rsidRPr="00EC33D6" w:rsidRDefault="00DE7A1A" w:rsidP="00436FCD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DE7A1A" w:rsidRPr="009E0C92" w:rsidRDefault="00DE7A1A" w:rsidP="00436FCD">
            <w:pPr>
              <w:pStyle w:val="ListParagraph"/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DE7A1A" w:rsidRPr="00941A7D" w:rsidRDefault="00DE7A1A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DE7A1A" w:rsidRPr="00941A7D" w:rsidTr="009E0C92">
        <w:tc>
          <w:tcPr>
            <w:tcW w:w="6571" w:type="dxa"/>
          </w:tcPr>
          <w:p w:rsidR="00DE7A1A" w:rsidRPr="00941A7D" w:rsidRDefault="00DE7A1A" w:rsidP="00436FC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Has successfully undertaken appropriate </w:t>
            </w:r>
            <w:r w:rsidR="00436FCD">
              <w:rPr>
                <w:rFonts w:ascii="Calibri" w:hAnsi="Calibri" w:cs="Calibri"/>
                <w:bCs/>
                <w:sz w:val="22"/>
                <w:szCs w:val="22"/>
              </w:rPr>
              <w:t>Safeguarding Training</w:t>
            </w:r>
          </w:p>
        </w:tc>
        <w:tc>
          <w:tcPr>
            <w:tcW w:w="1126" w:type="dxa"/>
          </w:tcPr>
          <w:p w:rsidR="00DE7A1A" w:rsidRPr="00EC33D6" w:rsidRDefault="00DE7A1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DE7A1A" w:rsidRPr="00941A7D" w:rsidRDefault="00DE7A1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DE7A1A" w:rsidRPr="00941A7D" w:rsidRDefault="00DE7A1A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</w:tbl>
    <w:p w:rsidR="00CA0F2A" w:rsidRDefault="00CA0F2A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Pr="00941A7D" w:rsidRDefault="00CA0F2A" w:rsidP="00CA0F2A">
      <w:pPr>
        <w:kinsoku w:val="0"/>
        <w:overflowPunct w:val="0"/>
        <w:autoSpaceDE/>
        <w:autoSpaceDN/>
        <w:adjustRightInd/>
        <w:ind w:left="284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School leadership and management experience</w:t>
      </w:r>
    </w:p>
    <w:tbl>
      <w:tblPr>
        <w:tblW w:w="1020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1"/>
        <w:gridCol w:w="1126"/>
        <w:gridCol w:w="1252"/>
        <w:gridCol w:w="1257"/>
      </w:tblGrid>
      <w:tr w:rsidR="00CA0F2A" w:rsidRPr="00B60D18" w:rsidTr="00DE7A1A">
        <w:tc>
          <w:tcPr>
            <w:tcW w:w="6571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7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CA0F2A" w:rsidRPr="00941A7D" w:rsidTr="009E0C92">
        <w:tc>
          <w:tcPr>
            <w:tcW w:w="6571" w:type="dxa"/>
          </w:tcPr>
          <w:p w:rsidR="00CA0F2A" w:rsidRPr="00941A7D" w:rsidRDefault="00CA0F2A" w:rsidP="00436FC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ubstantial and current experience as a senior leader</w:t>
            </w:r>
            <w:r w:rsidR="00436FC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52E83">
              <w:rPr>
                <w:rFonts w:ascii="Calibri" w:hAnsi="Calibri" w:cs="Calibri"/>
                <w:bCs/>
                <w:sz w:val="22"/>
                <w:szCs w:val="22"/>
              </w:rPr>
              <w:t>including</w:t>
            </w:r>
            <w:r w:rsidR="00436FCD">
              <w:rPr>
                <w:rFonts w:ascii="Calibri" w:hAnsi="Calibri" w:cs="Calibri"/>
                <w:bCs/>
                <w:sz w:val="22"/>
                <w:szCs w:val="22"/>
              </w:rPr>
              <w:t xml:space="preserve"> at deputy headteacher level. 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CA0F2A" w:rsidRPr="00941A7D" w:rsidTr="009E0C92">
        <w:tc>
          <w:tcPr>
            <w:tcW w:w="6571" w:type="dxa"/>
          </w:tcPr>
          <w:p w:rsidR="00CA0F2A" w:rsidRPr="00941A7D" w:rsidRDefault="00CA0F2A" w:rsidP="00852E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358BC">
              <w:rPr>
                <w:rFonts w:ascii="Calibri" w:hAnsi="Calibri" w:cs="Calibri"/>
                <w:bCs/>
                <w:sz w:val="22"/>
                <w:szCs w:val="22"/>
              </w:rPr>
              <w:t>Active and effective leadership of</w:t>
            </w:r>
            <w:r w:rsidR="00852E83">
              <w:rPr>
                <w:rFonts w:ascii="Calibri" w:hAnsi="Calibri" w:cs="Calibri"/>
                <w:bCs/>
                <w:sz w:val="22"/>
                <w:szCs w:val="22"/>
              </w:rPr>
              <w:t xml:space="preserve"> a team and curriculum area level. 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41A7D" w:rsidTr="009E0C92">
        <w:tc>
          <w:tcPr>
            <w:tcW w:w="6571" w:type="dxa"/>
            <w:tcBorders>
              <w:bottom w:val="single" w:sz="4" w:space="0" w:color="auto"/>
            </w:tcBorders>
          </w:tcPr>
          <w:p w:rsidR="00CA0F2A" w:rsidRPr="00941A7D" w:rsidRDefault="00852E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have active leadership </w:t>
            </w:r>
            <w:r w:rsidR="00CA0F2A" w:rsidRPr="00941A7D">
              <w:rPr>
                <w:rFonts w:ascii="Calibri" w:hAnsi="Calibri" w:cs="Calibri"/>
                <w:bCs/>
                <w:sz w:val="22"/>
                <w:szCs w:val="22"/>
              </w:rPr>
              <w:t>in school self-evaluation and development planning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F472D6" w:rsidRPr="00941A7D" w:rsidTr="009E0C92">
        <w:tc>
          <w:tcPr>
            <w:tcW w:w="6571" w:type="dxa"/>
            <w:tcBorders>
              <w:bottom w:val="single" w:sz="4" w:space="0" w:color="auto"/>
            </w:tcBorders>
          </w:tcPr>
          <w:p w:rsidR="00F472D6" w:rsidRPr="00941A7D" w:rsidRDefault="00F472D6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Knowledge and understanding of strategic financial planning and budgetary management in relation to their contribution to school improvement and pupil achievement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2D6" w:rsidRPr="00436FCD" w:rsidRDefault="00F472D6" w:rsidP="00852E83">
            <w:pPr>
              <w:pStyle w:val="ListParagraph"/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472D6" w:rsidRPr="00EC33D6" w:rsidRDefault="00F472D6" w:rsidP="00852E83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472D6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F472D6" w:rsidRPr="00941A7D" w:rsidTr="009E0C92">
        <w:tc>
          <w:tcPr>
            <w:tcW w:w="6571" w:type="dxa"/>
            <w:tcBorders>
              <w:bottom w:val="single" w:sz="4" w:space="0" w:color="auto"/>
            </w:tcBorders>
          </w:tcPr>
          <w:p w:rsidR="00F472D6" w:rsidRPr="00941A7D" w:rsidRDefault="00F472D6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To have had responsibility for policy development and implementation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472D6" w:rsidRPr="00EC33D6" w:rsidRDefault="00F472D6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472D6" w:rsidRPr="00941A7D" w:rsidRDefault="00F472D6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472D6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F472D6" w:rsidRPr="00941A7D" w:rsidTr="009E0C92">
        <w:tc>
          <w:tcPr>
            <w:tcW w:w="6571" w:type="dxa"/>
            <w:tcBorders>
              <w:bottom w:val="single" w:sz="4" w:space="0" w:color="auto"/>
            </w:tcBorders>
          </w:tcPr>
          <w:p w:rsidR="00F472D6" w:rsidRPr="00941A7D" w:rsidRDefault="00F472D6" w:rsidP="00852E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To have </w:t>
            </w:r>
            <w:r w:rsidR="00852E83">
              <w:rPr>
                <w:rFonts w:ascii="Calibri" w:hAnsi="Calibri" w:cs="Calibri"/>
                <w:bCs/>
                <w:sz w:val="22"/>
                <w:szCs w:val="22"/>
              </w:rPr>
              <w:t xml:space="preserve">had experience of leading key aspects of staff development </w:t>
            </w: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>across the primary range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F472D6" w:rsidRPr="00EC33D6" w:rsidRDefault="00F472D6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F472D6" w:rsidRPr="00941A7D" w:rsidRDefault="00F472D6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472D6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0D7CB5" w:rsidRPr="00941A7D" w:rsidTr="009E0C92">
        <w:tc>
          <w:tcPr>
            <w:tcW w:w="6571" w:type="dxa"/>
            <w:tcBorders>
              <w:bottom w:val="single" w:sz="4" w:space="0" w:color="auto"/>
            </w:tcBorders>
          </w:tcPr>
          <w:p w:rsidR="000D7CB5" w:rsidRPr="00941A7D" w:rsidRDefault="000D7CB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have experience of offering school to school support within identified specialism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D7CB5" w:rsidRPr="00EC33D6" w:rsidRDefault="000D7CB5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0D7CB5" w:rsidRPr="00941A7D" w:rsidRDefault="000D7CB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D7CB5" w:rsidRDefault="000D7CB5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A0F2A" w:rsidRPr="00941A7D" w:rsidTr="00F472D6">
        <w:tc>
          <w:tcPr>
            <w:tcW w:w="6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A0F2A" w:rsidRDefault="00CA0F2A" w:rsidP="00CA0F2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Pr="00263618" w:rsidRDefault="00CA0F2A" w:rsidP="00CA0F2A">
      <w:pPr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pacing w:val="-1"/>
          <w:sz w:val="24"/>
          <w:szCs w:val="24"/>
        </w:rPr>
        <w:t>[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Vrinda" w:hAnsi="Vrinda" w:cs="Vrinda"/>
          <w:b/>
          <w:bCs/>
          <w:spacing w:val="-1"/>
          <w:sz w:val="24"/>
          <w:szCs w:val="24"/>
        </w:rPr>
        <w:t>]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C549A1">
        <w:rPr>
          <w:rFonts w:ascii="Calibri" w:hAnsi="Calibri" w:cs="Calibri"/>
          <w:b/>
          <w:bCs/>
          <w:spacing w:val="-1"/>
          <w:sz w:val="24"/>
          <w:szCs w:val="24"/>
        </w:rPr>
        <w:t>Experience and knowledge of teaching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5"/>
        <w:gridCol w:w="1126"/>
        <w:gridCol w:w="1251"/>
        <w:gridCol w:w="1254"/>
      </w:tblGrid>
      <w:tr w:rsidR="00CA0F2A" w:rsidRPr="00B60D18" w:rsidTr="00DE7A1A">
        <w:tc>
          <w:tcPr>
            <w:tcW w:w="6575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1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4" w:type="dxa"/>
          </w:tcPr>
          <w:p w:rsidR="00CA0F2A" w:rsidRPr="00B60D18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60D18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Experience of teaching in more than one school</w:t>
            </w:r>
          </w:p>
        </w:tc>
        <w:tc>
          <w:tcPr>
            <w:tcW w:w="1126" w:type="dxa"/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358BC">
              <w:rPr>
                <w:rFonts w:ascii="Calibri" w:hAnsi="Calibri" w:cs="Calibri"/>
                <w:bCs/>
                <w:sz w:val="22"/>
                <w:szCs w:val="22"/>
              </w:rPr>
              <w:t>Experience of teaching in a Catholic school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6358BC" w:rsidRDefault="00CA0F2A" w:rsidP="00852E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358BC">
              <w:rPr>
                <w:rFonts w:ascii="Calibri" w:hAnsi="Calibri" w:cs="Calibri"/>
                <w:bCs/>
                <w:sz w:val="22"/>
                <w:szCs w:val="22"/>
              </w:rPr>
              <w:t>To have taught in at least 2 Key Stages</w:t>
            </w:r>
            <w:r w:rsidR="00852E83">
              <w:rPr>
                <w:rFonts w:ascii="Calibri" w:hAnsi="Calibri" w:cs="Calibri"/>
                <w:bCs/>
                <w:sz w:val="22"/>
                <w:szCs w:val="22"/>
              </w:rPr>
              <w:t xml:space="preserve"> within the primary setting</w:t>
            </w:r>
          </w:p>
        </w:tc>
        <w:tc>
          <w:tcPr>
            <w:tcW w:w="1126" w:type="dxa"/>
          </w:tcPr>
          <w:p w:rsidR="00CA0F2A" w:rsidRPr="00EC33D6" w:rsidRDefault="00CA0F2A" w:rsidP="00436FCD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436FCD" w:rsidRDefault="00CA0F2A" w:rsidP="00436FCD">
            <w:pPr>
              <w:pStyle w:val="ListParagraph"/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6358BC" w:rsidRDefault="00CA0F2A" w:rsidP="00EC33D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358BC">
              <w:rPr>
                <w:rFonts w:ascii="Calibri" w:hAnsi="Calibri" w:cs="Calibri"/>
                <w:bCs/>
                <w:sz w:val="22"/>
                <w:szCs w:val="22"/>
              </w:rPr>
              <w:t>Significant teaching experience within the primary phase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6358BC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358BC">
              <w:rPr>
                <w:rFonts w:ascii="Calibri" w:hAnsi="Calibri" w:cs="Calibri"/>
                <w:bCs/>
                <w:sz w:val="22"/>
                <w:szCs w:val="22"/>
              </w:rPr>
              <w:t>To have a current knowledge and understanding of all 3 Key Stages in the primary phase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be able to effectively use data, assessment and target setting to raise standards/address weaknesses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</w:tr>
      <w:tr w:rsidR="00CA0F2A" w:rsidRPr="00941A7D" w:rsidTr="009E0C92">
        <w:tc>
          <w:tcPr>
            <w:tcW w:w="6575" w:type="dxa"/>
          </w:tcPr>
          <w:p w:rsidR="00CA0F2A" w:rsidRPr="00941A7D" w:rsidRDefault="00CA0F2A" w:rsidP="006558A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41A7D"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be able to exempl</w:t>
            </w:r>
            <w:r w:rsidR="006558A4">
              <w:rPr>
                <w:rFonts w:ascii="Calibri" w:hAnsi="Calibri" w:cs="Calibri"/>
                <w:bCs/>
                <w:sz w:val="22"/>
                <w:szCs w:val="22"/>
              </w:rPr>
              <w:t>ify how the needs of all pupils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have been met through high quality teaching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A0F2A" w:rsidRPr="00941A7D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CA0F2A" w:rsidRPr="00941A7D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</w:tbl>
    <w:p w:rsidR="00CA0F2A" w:rsidRDefault="00CA0F2A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CA0F2A" w:rsidRDefault="00CA0F2A" w:rsidP="00CA0F2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Vrinda" w:hAnsi="Vrinda" w:cs="Vrinda"/>
          <w:b/>
          <w:bCs/>
          <w:sz w:val="24"/>
          <w:szCs w:val="24"/>
        </w:rPr>
        <w:t>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2724">
        <w:rPr>
          <w:rFonts w:ascii="Calibri" w:hAnsi="Calibri" w:cs="Calibri"/>
          <w:b/>
          <w:bCs/>
          <w:sz w:val="24"/>
          <w:szCs w:val="24"/>
        </w:rPr>
        <w:t>Professional Attributes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8"/>
        <w:gridCol w:w="1126"/>
        <w:gridCol w:w="1253"/>
        <w:gridCol w:w="1259"/>
      </w:tblGrid>
      <w:tr w:rsidR="00CA0F2A" w:rsidRPr="00925A29" w:rsidTr="00DE7A1A">
        <w:tc>
          <w:tcPr>
            <w:tcW w:w="6568" w:type="dxa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9" w:type="dxa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A29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CA0F2A" w:rsidRPr="00925A29" w:rsidTr="009E0C92">
        <w:tc>
          <w:tcPr>
            <w:tcW w:w="6568" w:type="dxa"/>
          </w:tcPr>
          <w:p w:rsidR="00CA0F2A" w:rsidRPr="00DE7A1A" w:rsidRDefault="00CA0F2A" w:rsidP="006358B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To be able to demonstrate an understanding of the needs of pupils at </w:t>
            </w:r>
            <w:r w:rsidR="006358BC" w:rsidRPr="00DE7A1A">
              <w:rPr>
                <w:rFonts w:ascii="Calibri" w:hAnsi="Calibri" w:cs="Calibri"/>
                <w:bCs/>
                <w:sz w:val="22"/>
                <w:szCs w:val="22"/>
              </w:rPr>
              <w:t>this</w:t>
            </w:r>
            <w:r w:rsidR="00F472D6"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 s</w:t>
            </w: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chool and how these could be met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925A29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25A29" w:rsidTr="009E0C92">
        <w:tc>
          <w:tcPr>
            <w:tcW w:w="6568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To be able to demonstrate a clear rationale for </w:t>
            </w:r>
            <w:proofErr w:type="spellStart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behavio</w:t>
            </w:r>
            <w:r w:rsidR="006558A4" w:rsidRPr="00DE7A1A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proofErr w:type="spellEnd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 management and a proven track record of the effective implementation of a range of </w:t>
            </w:r>
            <w:proofErr w:type="spellStart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behaviour</w:t>
            </w:r>
            <w:proofErr w:type="spellEnd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 management strategies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925A29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25A29" w:rsidTr="009E0C92">
        <w:tc>
          <w:tcPr>
            <w:tcW w:w="6568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Excellent written and verbal communication skills (which will be assessed at all stages of the process)</w:t>
            </w:r>
            <w:r w:rsidR="00852E83">
              <w:rPr>
                <w:rFonts w:ascii="Calibri" w:hAnsi="Calibri" w:cs="Calibri"/>
                <w:bCs/>
                <w:sz w:val="22"/>
                <w:szCs w:val="22"/>
              </w:rPr>
              <w:t>, including use of IT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925A29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925A29" w:rsidTr="009E0C92">
        <w:tc>
          <w:tcPr>
            <w:tcW w:w="6568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To be a leader of learning, demonstrating, promoting and encouraging outstanding classroom practice</w:t>
            </w:r>
          </w:p>
        </w:tc>
        <w:tc>
          <w:tcPr>
            <w:tcW w:w="1126" w:type="dxa"/>
          </w:tcPr>
          <w:p w:rsidR="00CA0F2A" w:rsidRPr="00EC33D6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A0F2A" w:rsidRPr="00925A29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925A29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</w:tbl>
    <w:p w:rsidR="006558A4" w:rsidRDefault="006558A4" w:rsidP="00CA0F2A">
      <w:pPr>
        <w:kinsoku w:val="0"/>
        <w:overflowPunct w:val="0"/>
        <w:autoSpaceDE/>
        <w:autoSpaceDN/>
        <w:adjustRightInd/>
        <w:textAlignment w:val="baseline"/>
        <w:rPr>
          <w:rFonts w:ascii="Vrinda" w:hAnsi="Vrinda" w:cs="Vrinda"/>
          <w:b/>
          <w:bCs/>
          <w:sz w:val="24"/>
          <w:szCs w:val="24"/>
        </w:rPr>
      </w:pPr>
    </w:p>
    <w:p w:rsidR="006558A4" w:rsidRDefault="006558A4" w:rsidP="00CA0F2A">
      <w:pPr>
        <w:kinsoku w:val="0"/>
        <w:overflowPunct w:val="0"/>
        <w:autoSpaceDE/>
        <w:autoSpaceDN/>
        <w:adjustRightInd/>
        <w:textAlignment w:val="baseline"/>
        <w:rPr>
          <w:rFonts w:ascii="Vrinda" w:hAnsi="Vrinda" w:cs="Vrinda"/>
          <w:b/>
          <w:bCs/>
          <w:sz w:val="24"/>
          <w:szCs w:val="24"/>
        </w:rPr>
      </w:pPr>
    </w:p>
    <w:p w:rsidR="00CA0F2A" w:rsidRDefault="00CA0F2A" w:rsidP="00CA0F2A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Vrinda" w:hAnsi="Vrinda" w:cs="Vrinda"/>
          <w:b/>
          <w:bCs/>
          <w:sz w:val="24"/>
          <w:szCs w:val="24"/>
        </w:rPr>
        <w:t>[</w:t>
      </w:r>
      <w:r w:rsidR="006358BC">
        <w:rPr>
          <w:rFonts w:ascii="Vrinda" w:hAnsi="Vrinda" w:cs="Vrinda"/>
          <w:b/>
          <w:bCs/>
          <w:sz w:val="24"/>
          <w:szCs w:val="24"/>
        </w:rPr>
        <w:t>G</w:t>
      </w:r>
      <w:r>
        <w:rPr>
          <w:rFonts w:ascii="Vrinda" w:hAnsi="Vrinda" w:cs="Vrinda"/>
          <w:b/>
          <w:bCs/>
          <w:sz w:val="24"/>
          <w:szCs w:val="24"/>
        </w:rPr>
        <w:t xml:space="preserve">] </w:t>
      </w:r>
      <w:r w:rsidRPr="00A12724">
        <w:rPr>
          <w:rFonts w:ascii="Calibri" w:hAnsi="Calibri" w:cs="Calibri"/>
          <w:b/>
          <w:bCs/>
          <w:sz w:val="24"/>
          <w:szCs w:val="24"/>
        </w:rPr>
        <w:t>Personal Qualities</w:t>
      </w: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173"/>
        <w:gridCol w:w="1253"/>
        <w:gridCol w:w="1259"/>
      </w:tblGrid>
      <w:tr w:rsidR="00CA0F2A" w:rsidRPr="000D6CEE" w:rsidTr="00DE7A1A">
        <w:tc>
          <w:tcPr>
            <w:tcW w:w="6521" w:type="dxa"/>
          </w:tcPr>
          <w:p w:rsidR="00CA0F2A" w:rsidRPr="000D6CEE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CA0F2A" w:rsidRPr="000D6CEE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A0F2A" w:rsidRPr="000D6CEE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9" w:type="dxa"/>
          </w:tcPr>
          <w:p w:rsidR="00CA0F2A" w:rsidRPr="000D6CEE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6CEE">
              <w:rPr>
                <w:rFonts w:ascii="Calibri" w:hAnsi="Calibri" w:cs="Calibri"/>
                <w:b/>
                <w:bCs/>
                <w:sz w:val="24"/>
                <w:szCs w:val="24"/>
              </w:rPr>
              <w:t>Source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6358B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Continue to promote </w:t>
            </w:r>
            <w:r w:rsidR="006358BC" w:rsidRPr="00DE7A1A">
              <w:rPr>
                <w:rFonts w:ascii="Calibri" w:hAnsi="Calibri" w:cs="Calibri"/>
                <w:bCs/>
                <w:sz w:val="22"/>
                <w:szCs w:val="22"/>
              </w:rPr>
              <w:t>our</w:t>
            </w: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 strong educational philosophy and values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Inspire, challenge, motivate and empower teams and individuals to achieve high goals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Be approachable, person-</w:t>
            </w:r>
            <w:r w:rsidR="001D0BCF" w:rsidRPr="00DE7A1A">
              <w:rPr>
                <w:rFonts w:ascii="Calibri" w:hAnsi="Calibri" w:cs="Calibri"/>
                <w:bCs/>
                <w:sz w:val="22"/>
                <w:szCs w:val="22"/>
              </w:rPr>
              <w:t>centered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Demonstrate personal enthusiasm and commitment to leadership aimed at making a positive difference to children and young people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Build and maintain quality relationships through interpersonal skills and effective communication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A/I/R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Demonstrate personal and professional integrity including modeling </w:t>
            </w: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values and vision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Inspire trust and confidence across the school and community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852E83" w:rsidP="00852E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Ability to m</w:t>
            </w:r>
            <w:r w:rsidR="00CA0F2A" w:rsidRPr="00DE7A1A">
              <w:rPr>
                <w:rFonts w:ascii="Calibri" w:hAnsi="Calibri" w:cs="Calibri"/>
                <w:bCs/>
                <w:sz w:val="22"/>
                <w:szCs w:val="22"/>
              </w:rPr>
              <w:t>anage and resolve conflict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Prioritise</w:t>
            </w:r>
            <w:proofErr w:type="spellEnd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, plan </w:t>
            </w:r>
            <w:r w:rsidR="006558A4"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and </w:t>
            </w:r>
            <w:proofErr w:type="spellStart"/>
            <w:r w:rsidR="006558A4" w:rsidRPr="00DE7A1A">
              <w:rPr>
                <w:rFonts w:ascii="Calibri" w:hAnsi="Calibri" w:cs="Calibri"/>
                <w:bCs/>
                <w:sz w:val="22"/>
                <w:szCs w:val="22"/>
              </w:rPr>
              <w:t>organis</w:t>
            </w: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proofErr w:type="spellEnd"/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 xml:space="preserve"> themselves and others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Think analytically and creatively and demonstrate initiative in solving problems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Be aware of their own strengths and areas for development and listen to, and reflect constructively and act upon, as appropriate, feedback from others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  <w:tr w:rsidR="00CA0F2A" w:rsidRPr="00855671" w:rsidTr="009E0C92">
        <w:tc>
          <w:tcPr>
            <w:tcW w:w="6521" w:type="dxa"/>
          </w:tcPr>
          <w:p w:rsidR="00CA0F2A" w:rsidRPr="00DE7A1A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E7A1A">
              <w:rPr>
                <w:rFonts w:ascii="Calibri" w:hAnsi="Calibri" w:cs="Calibri"/>
                <w:bCs/>
                <w:sz w:val="22"/>
                <w:szCs w:val="22"/>
              </w:rPr>
              <w:t>Demonstrate impact and presence</w:t>
            </w:r>
          </w:p>
        </w:tc>
        <w:tc>
          <w:tcPr>
            <w:tcW w:w="1173" w:type="dxa"/>
          </w:tcPr>
          <w:p w:rsidR="00CA0F2A" w:rsidRPr="00855671" w:rsidRDefault="00CA0F2A" w:rsidP="00EC33D6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A0F2A" w:rsidRPr="00855671" w:rsidRDefault="00CA0F2A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CA0F2A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bCs/>
                <w:sz w:val="22"/>
                <w:szCs w:val="22"/>
              </w:rPr>
              <w:t>A/I</w:t>
            </w:r>
          </w:p>
        </w:tc>
      </w:tr>
    </w:tbl>
    <w:p w:rsidR="00CA0F2A" w:rsidRPr="00855671" w:rsidRDefault="00CA0F2A" w:rsidP="00CA0F2A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Pr="00855671" w:rsidRDefault="006358BC" w:rsidP="00CA0F2A">
      <w:pPr>
        <w:tabs>
          <w:tab w:val="left" w:pos="284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855671">
        <w:rPr>
          <w:rFonts w:ascii="Vrinda" w:hAnsi="Vrinda" w:cs="Vrinda"/>
          <w:b/>
          <w:bCs/>
          <w:sz w:val="24"/>
          <w:szCs w:val="24"/>
        </w:rPr>
        <w:t>[H</w:t>
      </w:r>
      <w:r w:rsidR="00CA0F2A" w:rsidRPr="00855671">
        <w:rPr>
          <w:rFonts w:ascii="Vrinda" w:hAnsi="Vrinda" w:cs="Vrinda"/>
          <w:b/>
          <w:bCs/>
          <w:sz w:val="24"/>
          <w:szCs w:val="24"/>
        </w:rPr>
        <w:t xml:space="preserve">] </w:t>
      </w:r>
      <w:r w:rsidR="00CA0F2A" w:rsidRPr="00855671">
        <w:rPr>
          <w:rFonts w:ascii="Calibri" w:hAnsi="Calibri" w:cs="Calibri"/>
          <w:b/>
          <w:bCs/>
          <w:sz w:val="24"/>
          <w:szCs w:val="24"/>
        </w:rPr>
        <w:t>Confidential References and Reports</w:t>
      </w:r>
    </w:p>
    <w:tbl>
      <w:tblPr>
        <w:tblW w:w="10336" w:type="dxa"/>
        <w:tblInd w:w="-5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1264"/>
        <w:gridCol w:w="1275"/>
        <w:gridCol w:w="1276"/>
      </w:tblGrid>
      <w:tr w:rsidR="00855671" w:rsidRPr="00855671" w:rsidTr="009E0C92">
        <w:trPr>
          <w:trHeight w:hRule="exact" w:val="701"/>
        </w:trPr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55671" w:rsidRPr="00DE7A1A" w:rsidRDefault="00855671" w:rsidP="0072756E">
            <w:pPr>
              <w:kinsoku w:val="0"/>
              <w:overflowPunct w:val="0"/>
              <w:autoSpaceDE/>
              <w:autoSpaceDN/>
              <w:adjustRightInd/>
              <w:spacing w:after="118"/>
              <w:ind w:left="108" w:right="46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7A1A">
              <w:rPr>
                <w:rFonts w:ascii="Calibri" w:hAnsi="Calibri" w:cs="Calibri"/>
                <w:sz w:val="22"/>
                <w:szCs w:val="22"/>
              </w:rPr>
              <w:t>A positive and supportive faith reference from a priest where the applicant regularly worships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</w:tcPr>
          <w:p w:rsidR="00855671" w:rsidRPr="00855671" w:rsidRDefault="00855671" w:rsidP="00855671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after="367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5671" w:rsidRPr="00855671" w:rsidRDefault="00855671" w:rsidP="0072756E">
            <w:pPr>
              <w:kinsoku w:val="0"/>
              <w:overflowPunct w:val="0"/>
              <w:autoSpaceDE/>
              <w:autoSpaceDN/>
              <w:adjustRightInd/>
              <w:spacing w:after="367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</w:tcPr>
          <w:p w:rsidR="00855671" w:rsidRPr="00855671" w:rsidRDefault="00855671" w:rsidP="00855671">
            <w:pPr>
              <w:kinsoku w:val="0"/>
              <w:overflowPunct w:val="0"/>
              <w:autoSpaceDE/>
              <w:autoSpaceDN/>
              <w:adjustRightInd/>
              <w:spacing w:after="367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855671">
              <w:rPr>
                <w:rFonts w:ascii="Calibri" w:hAnsi="Calibri" w:cs="Calibri"/>
                <w:b/>
                <w:sz w:val="24"/>
                <w:szCs w:val="24"/>
              </w:rPr>
              <w:t>R</w:t>
            </w:r>
          </w:p>
        </w:tc>
      </w:tr>
      <w:tr w:rsidR="00855671" w:rsidRPr="00A12724" w:rsidTr="009E0C92">
        <w:trPr>
          <w:trHeight w:hRule="exact" w:val="684"/>
        </w:trPr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55671" w:rsidRPr="00DE7A1A" w:rsidRDefault="00855671" w:rsidP="0072756E">
            <w:pPr>
              <w:kinsoku w:val="0"/>
              <w:overflowPunct w:val="0"/>
              <w:autoSpaceDE/>
              <w:autoSpaceDN/>
              <w:adjustRightInd/>
              <w:spacing w:after="103"/>
              <w:ind w:left="106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7A1A">
              <w:rPr>
                <w:rFonts w:ascii="Calibri" w:hAnsi="Calibri" w:cs="Calibri"/>
                <w:sz w:val="22"/>
                <w:szCs w:val="22"/>
              </w:rPr>
              <w:t>Positive recommendation from all referees, including current employer</w:t>
            </w:r>
          </w:p>
        </w:tc>
        <w:tc>
          <w:tcPr>
            <w:tcW w:w="1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855671" w:rsidRPr="00855671" w:rsidRDefault="00855671" w:rsidP="00855671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after="103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671" w:rsidRPr="00A12724" w:rsidRDefault="00855671" w:rsidP="0072756E">
            <w:pPr>
              <w:kinsoku w:val="0"/>
              <w:overflowPunct w:val="0"/>
              <w:autoSpaceDE/>
              <w:autoSpaceDN/>
              <w:adjustRightInd/>
              <w:spacing w:after="103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55671" w:rsidRPr="00A12724" w:rsidRDefault="00855671" w:rsidP="00855671">
            <w:pPr>
              <w:kinsoku w:val="0"/>
              <w:overflowPunct w:val="0"/>
              <w:autoSpaceDE/>
              <w:autoSpaceDN/>
              <w:adjustRightInd/>
              <w:spacing w:after="103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</w:tr>
    </w:tbl>
    <w:p w:rsidR="00CA0F2A" w:rsidRDefault="00CA0F2A" w:rsidP="00CA0F2A">
      <w:pPr>
        <w:tabs>
          <w:tab w:val="left" w:pos="936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:rsidR="00CA0F2A" w:rsidRPr="00A12724" w:rsidRDefault="00CA0F2A" w:rsidP="00DE7A1A">
      <w:pPr>
        <w:tabs>
          <w:tab w:val="left" w:pos="936"/>
        </w:tabs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[</w:t>
      </w:r>
      <w:r w:rsidR="006358BC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] </w:t>
      </w:r>
      <w:r w:rsidRPr="00A12724">
        <w:rPr>
          <w:rFonts w:ascii="Calibri" w:hAnsi="Calibri" w:cs="Calibri"/>
          <w:b/>
          <w:bCs/>
          <w:sz w:val="24"/>
          <w:szCs w:val="24"/>
        </w:rPr>
        <w:t xml:space="preserve">Application Form and </w:t>
      </w:r>
      <w:r w:rsidRPr="00906B21">
        <w:rPr>
          <w:rFonts w:ascii="Calibri" w:hAnsi="Calibri" w:cs="Calibri"/>
          <w:b/>
          <w:bCs/>
          <w:sz w:val="24"/>
          <w:szCs w:val="24"/>
        </w:rPr>
        <w:t>Supporting Statement</w:t>
      </w:r>
      <w:r w:rsidRPr="00A1272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E7A1A" w:rsidRDefault="00CA0F2A" w:rsidP="00CA0F2A">
      <w:pPr>
        <w:ind w:left="284" w:right="657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>The form must be fully completed and le</w:t>
      </w:r>
      <w:r>
        <w:rPr>
          <w:rFonts w:ascii="Calibri" w:hAnsi="Calibri" w:cs="Calibri"/>
          <w:sz w:val="24"/>
          <w:szCs w:val="24"/>
        </w:rPr>
        <w:t xml:space="preserve">gible. </w:t>
      </w:r>
    </w:p>
    <w:p w:rsidR="00CA0F2A" w:rsidRDefault="00CA0F2A" w:rsidP="00CA0F2A">
      <w:pPr>
        <w:ind w:left="284" w:right="6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supporting statement</w:t>
      </w:r>
      <w:r w:rsidR="00DE7A1A">
        <w:rPr>
          <w:rFonts w:ascii="Calibri" w:hAnsi="Calibri" w:cs="Calibri"/>
          <w:sz w:val="24"/>
          <w:szCs w:val="24"/>
        </w:rPr>
        <w:t>, which forms part of the CES form,</w:t>
      </w:r>
      <w:r w:rsidRPr="00A12724">
        <w:rPr>
          <w:rFonts w:ascii="Calibri" w:hAnsi="Calibri" w:cs="Calibri"/>
          <w:sz w:val="24"/>
          <w:szCs w:val="24"/>
        </w:rPr>
        <w:t xml:space="preserve"> should be clear, concise and related to the specific post</w:t>
      </w:r>
      <w:r>
        <w:rPr>
          <w:rFonts w:ascii="Calibri" w:hAnsi="Calibri" w:cs="Calibri"/>
          <w:sz w:val="24"/>
          <w:szCs w:val="24"/>
        </w:rPr>
        <w:t>.</w:t>
      </w:r>
    </w:p>
    <w:p w:rsidR="00CA0F2A" w:rsidRDefault="00CA0F2A" w:rsidP="00CA0F2A">
      <w:pPr>
        <w:rPr>
          <w:rFonts w:ascii="Calibri" w:hAnsi="Calibri" w:cs="Calibri"/>
          <w:b/>
          <w:sz w:val="24"/>
          <w:szCs w:val="24"/>
        </w:rPr>
      </w:pP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  <w:r w:rsidRPr="009E1EA5">
        <w:rPr>
          <w:rFonts w:ascii="Calibri" w:hAnsi="Calibri" w:cs="Calibri"/>
          <w:b/>
          <w:sz w:val="24"/>
          <w:szCs w:val="24"/>
        </w:rPr>
        <w:tab/>
      </w:r>
    </w:p>
    <w:p w:rsidR="00CA0F2A" w:rsidRDefault="00CA0F2A" w:rsidP="00CA0F2A">
      <w:pPr>
        <w:rPr>
          <w:rFonts w:ascii="Calibri" w:hAnsi="Calibri" w:cs="Calibri"/>
          <w:b/>
          <w:sz w:val="24"/>
          <w:szCs w:val="24"/>
        </w:rPr>
      </w:pPr>
    </w:p>
    <w:p w:rsidR="00CA0F2A" w:rsidRDefault="00CA0F2A" w:rsidP="00CA0F2A">
      <w:pPr>
        <w:rPr>
          <w:rFonts w:ascii="Calibri" w:hAnsi="Calibri" w:cs="Calibri"/>
          <w:b/>
          <w:sz w:val="24"/>
          <w:szCs w:val="24"/>
        </w:rPr>
      </w:pPr>
    </w:p>
    <w:p w:rsidR="00CA0F2A" w:rsidRDefault="00CA0F2A" w:rsidP="00CA0F2A">
      <w:pPr>
        <w:rPr>
          <w:rFonts w:ascii="Calibri" w:hAnsi="Calibri" w:cs="Calibri"/>
          <w:b/>
          <w:sz w:val="24"/>
          <w:szCs w:val="24"/>
        </w:rPr>
      </w:pPr>
    </w:p>
    <w:sectPr w:rsidR="00CA0F2A" w:rsidSect="00125A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A2" w:rsidRDefault="009430A2" w:rsidP="00EC33D6">
      <w:r>
        <w:separator/>
      </w:r>
    </w:p>
  </w:endnote>
  <w:endnote w:type="continuationSeparator" w:id="0">
    <w:p w:rsidR="009430A2" w:rsidRDefault="009430A2" w:rsidP="00EC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1A" w:rsidRDefault="009E0C9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Holy Family </w:t>
    </w:r>
    <w:r w:rsidR="00DE7A1A">
      <w:rPr>
        <w:rFonts w:asciiTheme="majorHAnsi" w:hAnsiTheme="majorHAnsi"/>
      </w:rPr>
      <w:t>CPS</w:t>
    </w:r>
    <w:r w:rsidR="00DE7A1A">
      <w:rPr>
        <w:rFonts w:asciiTheme="majorHAnsi" w:hAnsiTheme="majorHAnsi"/>
      </w:rPr>
      <w:ptab w:relativeTo="margin" w:alignment="right" w:leader="none"/>
    </w:r>
    <w:r w:rsidR="00DE7A1A">
      <w:rPr>
        <w:rFonts w:asciiTheme="majorHAnsi" w:hAnsiTheme="majorHAnsi"/>
      </w:rPr>
      <w:t xml:space="preserve">Page </w:t>
    </w:r>
    <w:r w:rsidR="00397565" w:rsidRPr="00397565">
      <w:fldChar w:fldCharType="begin"/>
    </w:r>
    <w:r w:rsidR="00D01832">
      <w:instrText xml:space="preserve"> PAGE   \* MERGEFORMAT </w:instrText>
    </w:r>
    <w:r w:rsidR="00397565" w:rsidRPr="00397565">
      <w:fldChar w:fldCharType="separate"/>
    </w:r>
    <w:r w:rsidR="00331FD7" w:rsidRPr="00331FD7">
      <w:rPr>
        <w:rFonts w:asciiTheme="majorHAnsi" w:hAnsiTheme="majorHAnsi"/>
        <w:noProof/>
      </w:rPr>
      <w:t>1</w:t>
    </w:r>
    <w:r w:rsidR="00397565">
      <w:rPr>
        <w:rFonts w:asciiTheme="majorHAnsi" w:hAnsiTheme="majorHAnsi"/>
        <w:noProof/>
      </w:rPr>
      <w:fldChar w:fldCharType="end"/>
    </w:r>
  </w:p>
  <w:p w:rsidR="00DE7A1A" w:rsidRDefault="00DE7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A2" w:rsidRDefault="009430A2" w:rsidP="00EC33D6">
      <w:r>
        <w:separator/>
      </w:r>
    </w:p>
  </w:footnote>
  <w:footnote w:type="continuationSeparator" w:id="0">
    <w:p w:rsidR="009430A2" w:rsidRDefault="009430A2" w:rsidP="00EC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D6" w:rsidRDefault="00EC33D6" w:rsidP="00EC33D6">
    <w:pPr>
      <w:kinsoku w:val="0"/>
      <w:overflowPunct w:val="0"/>
      <w:autoSpaceDE/>
      <w:adjustRightInd/>
      <w:ind w:left="720" w:right="765"/>
      <w:jc w:val="center"/>
      <w:textAlignment w:val="baseline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Person Specification/Selection Criteria for Deputy Headteacher,</w:t>
    </w:r>
  </w:p>
  <w:p w:rsidR="00EC33D6" w:rsidRDefault="009E0C92" w:rsidP="00EC33D6">
    <w:pPr>
      <w:kinsoku w:val="0"/>
      <w:overflowPunct w:val="0"/>
      <w:autoSpaceDE/>
      <w:adjustRightInd/>
      <w:ind w:left="720" w:right="765"/>
      <w:jc w:val="center"/>
      <w:textAlignment w:val="baseline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Holy Family </w:t>
    </w:r>
    <w:r w:rsidR="00EC33D6">
      <w:rPr>
        <w:rFonts w:ascii="Calibri" w:hAnsi="Calibri" w:cs="Calibri"/>
        <w:b/>
        <w:bCs/>
        <w:sz w:val="28"/>
        <w:szCs w:val="28"/>
      </w:rPr>
      <w:t>Catholic Primary School</w:t>
    </w:r>
    <w:r>
      <w:rPr>
        <w:rFonts w:ascii="Calibri" w:hAnsi="Calibri" w:cs="Calibri"/>
        <w:b/>
        <w:bCs/>
        <w:sz w:val="28"/>
        <w:szCs w:val="28"/>
      </w:rPr>
      <w:t>, Cronton</w:t>
    </w:r>
  </w:p>
  <w:p w:rsidR="00EC33D6" w:rsidRDefault="00EC3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5CB"/>
    <w:multiLevelType w:val="hybridMultilevel"/>
    <w:tmpl w:val="18A6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F37"/>
    <w:multiLevelType w:val="hybridMultilevel"/>
    <w:tmpl w:val="C442B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0D4B"/>
    <w:multiLevelType w:val="hybridMultilevel"/>
    <w:tmpl w:val="2B50E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361"/>
    <w:multiLevelType w:val="hybridMultilevel"/>
    <w:tmpl w:val="8E1E9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7EF8"/>
    <w:multiLevelType w:val="hybridMultilevel"/>
    <w:tmpl w:val="967483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263B"/>
    <w:multiLevelType w:val="hybridMultilevel"/>
    <w:tmpl w:val="001CA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40852"/>
    <w:multiLevelType w:val="hybridMultilevel"/>
    <w:tmpl w:val="3834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A"/>
    <w:rsid w:val="000D7CB5"/>
    <w:rsid w:val="000E2E5D"/>
    <w:rsid w:val="00125A5E"/>
    <w:rsid w:val="001714DA"/>
    <w:rsid w:val="001D0BCF"/>
    <w:rsid w:val="00245B5D"/>
    <w:rsid w:val="002775D0"/>
    <w:rsid w:val="002D5FA7"/>
    <w:rsid w:val="00331FD7"/>
    <w:rsid w:val="003720D8"/>
    <w:rsid w:val="00397565"/>
    <w:rsid w:val="003E2144"/>
    <w:rsid w:val="0041209D"/>
    <w:rsid w:val="00436FCD"/>
    <w:rsid w:val="005370AD"/>
    <w:rsid w:val="00591C14"/>
    <w:rsid w:val="005B533D"/>
    <w:rsid w:val="00602D8B"/>
    <w:rsid w:val="006358BC"/>
    <w:rsid w:val="006558A4"/>
    <w:rsid w:val="006632F7"/>
    <w:rsid w:val="006C7589"/>
    <w:rsid w:val="00852E83"/>
    <w:rsid w:val="00855671"/>
    <w:rsid w:val="009430A2"/>
    <w:rsid w:val="009E0C92"/>
    <w:rsid w:val="00A324F6"/>
    <w:rsid w:val="00B12621"/>
    <w:rsid w:val="00CA0F2A"/>
    <w:rsid w:val="00CB6B73"/>
    <w:rsid w:val="00D01832"/>
    <w:rsid w:val="00D137DE"/>
    <w:rsid w:val="00D84EC8"/>
    <w:rsid w:val="00DC6B25"/>
    <w:rsid w:val="00DE7A1A"/>
    <w:rsid w:val="00DF6D18"/>
    <w:rsid w:val="00E11762"/>
    <w:rsid w:val="00EC33D6"/>
    <w:rsid w:val="00ED1B65"/>
    <w:rsid w:val="00F16C06"/>
    <w:rsid w:val="00F472D6"/>
    <w:rsid w:val="00F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A0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3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C3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Beck</dc:creator>
  <cp:lastModifiedBy>User</cp:lastModifiedBy>
  <cp:revision>2</cp:revision>
  <cp:lastPrinted>2016-01-07T12:11:00Z</cp:lastPrinted>
  <dcterms:created xsi:type="dcterms:W3CDTF">2016-06-24T08:21:00Z</dcterms:created>
  <dcterms:modified xsi:type="dcterms:W3CDTF">2016-06-24T08:21:00Z</dcterms:modified>
</cp:coreProperties>
</file>